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B di preadesione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 DISTANZA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inviare entro le 12:00 del 09/11/2024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consultadeglistudenti.bari@gmail.com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Istituzione Scolastica: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Meccanografico: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dell’Istituzione Scolastica: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Comune/Città: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Cognome e nome del Referente/Coordinatore di Educazione Civica: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e Recapito Telefonico del Coordinatore/Referente: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classi coinvolte 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totale alunni coinvolti 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09.000000000001" w:type="dxa"/>
        <w:jc w:val="left"/>
        <w:tblInd w:w="1508.9999999999998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09"/>
        <w:gridCol w:w="1458"/>
        <w:gridCol w:w="3542"/>
        <w:tblGridChange w:id="0">
          <w:tblGrid>
            <w:gridCol w:w="1409"/>
            <w:gridCol w:w="1458"/>
            <w:gridCol w:w="3542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ALUNNI/STUDENTI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Data,</w:t>
        <w:tab/>
        <w:tab/>
        <w:tab/>
        <w:tab/>
        <w:tab/>
        <w:tab/>
        <w:tab/>
        <w:tab/>
        <w:tab/>
        <w:t xml:space="preserve">Firma del Dirigente Scolastico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Dirigente Scolastico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59" w:top="3056" w:left="1134" w:right="1416" w:header="567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Book Antiqua"/>
  <w:font w:name="English111 Adagio BT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Referente prov.le Consulta degli studenti di Bari: Prof.ssa Carmela Ponzone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consutadeglistudenti.bariògmail.com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0805477221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12775" cy="61150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775" cy="6115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English111 Adagio BT" w:cs="English111 Adagio BT" w:eastAsia="English111 Adagio BT" w:hAnsi="English111 Adagio BT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English111 Adagio BT" w:cs="English111 Adagio BT" w:eastAsia="English111 Adagio BT" w:hAnsi="English111 Adagio BT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Ministero dell’istruzione e del merito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Ufficio Scolastico Regionale per la Puglia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UFFICIO III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Ambito Territoriale per la Provincia di Bari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Via Re David, 178/f - c.a.p. 70125 - Codice iPA: m_pi</w:t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highlight w:val="white"/>
        <w:u w:val="single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PEC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uspba@postacert.istruzione.it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 -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highlight w:val="white"/>
        <w:u w:val="none"/>
        <w:vertAlign w:val="baseline"/>
        <w:rtl w:val="0"/>
      </w:rPr>
      <w:t xml:space="preserve">PEO: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highlight w:val="white"/>
        <w:u w:val="none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white"/>
        <w:u w:val="none"/>
        <w:vertAlign w:val="baseline"/>
        <w:rtl w:val="0"/>
      </w:rPr>
      <w:t xml:space="preserve">usp.ba@istruzione.it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nsultadeglistudenti.bari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onsultestudentesch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